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930" w:rsidRPr="003E1930" w:rsidRDefault="003E1930" w:rsidP="003E1930">
      <w:pPr>
        <w:tabs>
          <w:tab w:val="left" w:pos="1350"/>
        </w:tabs>
        <w:spacing w:after="200" w:line="276" w:lineRule="auto"/>
        <w:jc w:val="both"/>
        <w:rPr>
          <w:rFonts w:ascii="Calibri" w:eastAsia="Calibri" w:hAnsi="Calibri" w:cs="Times New Roman"/>
          <w:b/>
        </w:rPr>
      </w:pPr>
      <w:r w:rsidRPr="003E1930">
        <w:rPr>
          <w:rFonts w:ascii="Calibri" w:eastAsia="Calibri" w:hAnsi="Calibri" w:cs="Times New Roman"/>
          <w:b/>
        </w:rPr>
        <w:t>OŚWIADCZENIE O ZAPOZNANIU SIĘ Z OBOWIĄZKIEM INFORMACYJNYM ODBIORCY OSTATECZNEGO</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W związku z przystąpieniem do projektu pn. „Podniesienie kompetencji cyfrowych mieszkańców województw: kujawsko-pomorskiego i łódzkiego” oświadczam, że przyjmuję do wiadomości, iż:</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1. Administratorem przekazanych danych osobowych w ramach realizacji ww. projektu jest minister właściwy do spraw rozwoju regionalnego pełniący funkcję Instytucji Zarządzającej dla Programu Operacyjnego Polska Cyfrowa na lata 2014-2020, mający siedzibę przy ul. Wspólnej 2/4, 00-926 Warszawa.</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 xml:space="preserve">2. Przetwarzanie przekazanych danych osobowych jest zgodne z prawem i spełnia warunki, o których mowa art. 6 ust. 1 lit. c oraz art. 9 ust. 2 lit. g Rozporządzenia Parlamentu Europejskiego i Rady (UE) 2016/679  – dane osobowe są niezbędne dla realizacji Programu Operacyjnego Polska Cyfrowa na lata 2014-2020 (POPC) na podstawie: </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1) w odniesieniu do zbioru „Program Operacyjny Polska Cyfrowa”:</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3E1930">
        <w:rPr>
          <w:rFonts w:ascii="Calibri" w:eastAsia="Calibri" w:hAnsi="Calibri" w:cs="Times New Roman"/>
        </w:rPr>
        <w:t>późn</w:t>
      </w:r>
      <w:proofErr w:type="spellEnd"/>
      <w:r w:rsidRPr="003E1930">
        <w:rPr>
          <w:rFonts w:ascii="Calibri" w:eastAsia="Calibri" w:hAnsi="Calibri" w:cs="Times New Roman"/>
        </w:rPr>
        <w:t>. zm.),</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b)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 xml:space="preserve">c) ustawy z dnia 11 lipca 2014 r. o zasadach realizacji programów w zakresie polityki spójności finansowanych w perspektywie finansowej 2014–2020 (Dz. U. z 2017 r. poz. 1460, z </w:t>
      </w:r>
      <w:proofErr w:type="spellStart"/>
      <w:r w:rsidRPr="003E1930">
        <w:rPr>
          <w:rFonts w:ascii="Calibri" w:eastAsia="Calibri" w:hAnsi="Calibri" w:cs="Times New Roman"/>
        </w:rPr>
        <w:t>późn</w:t>
      </w:r>
      <w:proofErr w:type="spellEnd"/>
      <w:r w:rsidRPr="003E1930">
        <w:rPr>
          <w:rFonts w:ascii="Calibri" w:eastAsia="Calibri" w:hAnsi="Calibri" w:cs="Times New Roman"/>
        </w:rPr>
        <w:t>. zm.);</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 xml:space="preserve">2) w odniesieniu do zbioru „Centralny system teleinformatyczny wspierający realizację programów operacyjnych”: </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 xml:space="preserve">b) ustawy z dnia 11 lipca 2014 r. o zasadach realizacji programów w zakresie polityki spójności finansowanych w perspektywie finansowej 2014–2020 (Dz. U. z 2017 r. poz. 1460, z </w:t>
      </w:r>
      <w:proofErr w:type="spellStart"/>
      <w:r w:rsidRPr="003E1930">
        <w:rPr>
          <w:rFonts w:ascii="Calibri" w:eastAsia="Calibri" w:hAnsi="Calibri" w:cs="Times New Roman"/>
        </w:rPr>
        <w:t>późn</w:t>
      </w:r>
      <w:proofErr w:type="spellEnd"/>
      <w:r w:rsidRPr="003E1930">
        <w:rPr>
          <w:rFonts w:ascii="Calibri" w:eastAsia="Calibri" w:hAnsi="Calibri" w:cs="Times New Roman"/>
        </w:rPr>
        <w:t>. zm.),</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lastRenderedPageBreak/>
        <w:t>c)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3. Moje dane osobowe będą przetwarzane  wyłącznie w celu realizacji projektu „Podniesienie kompetencji cyfrowych mieszkańców województw: kujawsko-pomorskiego i łódzkiego” w szczególności potwierdzenia kwalifikowalności wydatków, udzielenia wsparcia, monitoringu, ewaluacji, kontroli, audytu i sprawozdawczości oraz działań informacyjno-promocyjnych w ramach POPC.</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4. Moje dane osobowe zostały powierzone do przetwarzania Instytucji Pośredniczącej tj. Centrum Projektów Polska Cyfrowa ul. Spokojna 13a, 01-044 Warszawa, beneficjentowi projektu Fundacji Promocji Gmin Polskich, ul. Jaworzyńska 7/3, 00-634 Warszawa oraz podmiotom, które na zlecenie beneficjenta uczestniczą w realizacji projektu- Gmina Radomsko z siedzibą w Radomsku przy ul. Piłsudskiego 34. Przekazane dane osobowe mogą zostać przekazane podmiotom realizującym badania ewaluacyjne na zlecenie Instytucji Zarządzającej, Instytucji Pośredniczącej lub beneficjenta. Przekazane dane osobowe mogą zostać również powierzone specjalistycznym firmom, realizującym na zlecenie Instytucji Zarządzającej, Instytucji Pośredniczącej oraz beneficjenta kontrole i audyt w ramach POPC.</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5. Podanie danych jest warunkiem koniecznym otrzymania wsparcia i realizacji projektu, a odmowa ich podania jest równoznaczna z brakiem możliwości udzielenia wsparcia w ramach projektu.</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6. Przekazane dane osobowe nie będą przekazywane do państwa trzeciego lub organizacji międzynarodowej.</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7. Przekazane dane osobowe nie będą poddawane zautomatyzowanemu podejmowaniu decyzji.</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8. Przekazane dane osobowe będą przechowywane do czasu rozliczenia Programu Operacyjnego Polska Cyfrowa na lata 2014 -2020 oraz zakończenia archiwizowania dokumentacji.</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9. Z Inspektorem Ochrony Danych można skontaktować się wysyłając wiadomość na adres poczty elektronicznej: iod@miir.gov.pl lub na adres poczty iod@gmina-radomsko.pl.</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10. Mam prawo do wniesienia skargi do organu nadzorczego, którym jest Prezes Urzędu Ochrony Danych Osobowych.</w:t>
      </w:r>
    </w:p>
    <w:p w:rsidR="003E1930" w:rsidRPr="003E1930" w:rsidRDefault="003E1930" w:rsidP="003E1930">
      <w:pPr>
        <w:tabs>
          <w:tab w:val="left" w:pos="1350"/>
        </w:tabs>
        <w:spacing w:after="200" w:line="240" w:lineRule="auto"/>
        <w:jc w:val="both"/>
        <w:rPr>
          <w:rFonts w:ascii="Calibri" w:eastAsia="Calibri" w:hAnsi="Calibri" w:cs="Times New Roman"/>
        </w:rPr>
      </w:pPr>
      <w:r w:rsidRPr="003E1930">
        <w:rPr>
          <w:rFonts w:ascii="Calibri" w:eastAsia="Calibri" w:hAnsi="Calibri" w:cs="Times New Roman"/>
        </w:rPr>
        <w:t>11. Mam prawo dostępu do treści swoich danych i ich sprostowania, usunięcia lub ograniczenia przetwarzania.</w:t>
      </w:r>
    </w:p>
    <w:p w:rsidR="003E1930" w:rsidRDefault="003E1930" w:rsidP="003E1930">
      <w:pPr>
        <w:tabs>
          <w:tab w:val="left" w:pos="1350"/>
        </w:tabs>
        <w:spacing w:after="200" w:line="276" w:lineRule="auto"/>
        <w:rPr>
          <w:rFonts w:ascii="Calibri" w:eastAsia="Calibri" w:hAnsi="Calibri" w:cs="Times New Roman"/>
        </w:rPr>
      </w:pPr>
    </w:p>
    <w:p w:rsidR="003E1930" w:rsidRPr="003E1930" w:rsidRDefault="003E1930" w:rsidP="003E1930">
      <w:pPr>
        <w:tabs>
          <w:tab w:val="left" w:pos="1350"/>
        </w:tabs>
        <w:spacing w:after="200" w:line="276" w:lineRule="auto"/>
        <w:rPr>
          <w:rFonts w:ascii="Calibri" w:eastAsia="Calibri" w:hAnsi="Calibri" w:cs="Times New Roman"/>
        </w:rPr>
      </w:pPr>
    </w:p>
    <w:p w:rsidR="003E1930" w:rsidRPr="003E1930" w:rsidRDefault="003E1930" w:rsidP="003E1930">
      <w:pPr>
        <w:tabs>
          <w:tab w:val="left" w:pos="1350"/>
        </w:tabs>
        <w:spacing w:after="200" w:line="276" w:lineRule="auto"/>
        <w:rPr>
          <w:rFonts w:ascii="Calibri" w:eastAsia="Calibri" w:hAnsi="Calibri" w:cs="Times New Roman"/>
        </w:rPr>
      </w:pPr>
      <w:r w:rsidRPr="003E1930">
        <w:rPr>
          <w:rFonts w:ascii="Calibri" w:eastAsia="Calibri" w:hAnsi="Calibri" w:cs="Times New Roman"/>
        </w:rPr>
        <w:t>…..………………………………………</w:t>
      </w:r>
      <w:r w:rsidRPr="003E1930">
        <w:rPr>
          <w:rFonts w:ascii="Calibri" w:eastAsia="Calibri" w:hAnsi="Calibri" w:cs="Times New Roman"/>
        </w:rPr>
        <w:tab/>
      </w:r>
      <w:r w:rsidRPr="003E1930">
        <w:rPr>
          <w:rFonts w:ascii="Calibri" w:eastAsia="Calibri" w:hAnsi="Calibri" w:cs="Times New Roman"/>
        </w:rPr>
        <w:tab/>
      </w:r>
      <w:r w:rsidRPr="003E1930">
        <w:rPr>
          <w:rFonts w:ascii="Calibri" w:eastAsia="Calibri" w:hAnsi="Calibri" w:cs="Times New Roman"/>
        </w:rPr>
        <w:tab/>
        <w:t>…………………………………………….……………………………………</w:t>
      </w:r>
    </w:p>
    <w:p w:rsidR="00DD79FD" w:rsidRPr="003E1930" w:rsidRDefault="003E1930" w:rsidP="003E1930">
      <w:pPr>
        <w:tabs>
          <w:tab w:val="left" w:pos="1350"/>
        </w:tabs>
        <w:spacing w:after="200" w:line="276" w:lineRule="auto"/>
        <w:rPr>
          <w:rFonts w:ascii="Calibri" w:eastAsia="Calibri" w:hAnsi="Calibri" w:cs="Times New Roman"/>
        </w:rPr>
      </w:pPr>
      <w:r w:rsidRPr="003E1930">
        <w:rPr>
          <w:rFonts w:ascii="Calibri" w:eastAsia="Calibri" w:hAnsi="Calibri" w:cs="Times New Roman"/>
        </w:rPr>
        <w:t>MIEJSCOWOŚĆ I DATA</w:t>
      </w:r>
      <w:r w:rsidRPr="003E1930">
        <w:rPr>
          <w:rFonts w:ascii="Calibri" w:eastAsia="Calibri" w:hAnsi="Calibri" w:cs="Times New Roman"/>
        </w:rPr>
        <w:tab/>
      </w:r>
      <w:r w:rsidRPr="003E1930">
        <w:rPr>
          <w:rFonts w:ascii="Calibri" w:eastAsia="Calibri" w:hAnsi="Calibri" w:cs="Times New Roman"/>
        </w:rPr>
        <w:tab/>
      </w:r>
      <w:r w:rsidRPr="003E1930">
        <w:rPr>
          <w:rFonts w:ascii="Calibri" w:eastAsia="Calibri" w:hAnsi="Calibri" w:cs="Times New Roman"/>
        </w:rPr>
        <w:tab/>
      </w:r>
      <w:r w:rsidRPr="003E1930">
        <w:rPr>
          <w:rFonts w:ascii="Calibri" w:eastAsia="Calibri" w:hAnsi="Calibri" w:cs="Times New Roman"/>
        </w:rPr>
        <w:tab/>
      </w:r>
      <w:r w:rsidRPr="003E1930">
        <w:rPr>
          <w:rFonts w:ascii="Calibri" w:eastAsia="Calibri" w:hAnsi="Calibri" w:cs="Times New Roman"/>
        </w:rPr>
        <w:tab/>
        <w:t>CZYTELNY PODPIS UCZESTNIKA PROJEKTU</w:t>
      </w:r>
      <w:bookmarkStart w:id="0" w:name="_GoBack"/>
      <w:bookmarkEnd w:id="0"/>
    </w:p>
    <w:sectPr w:rsidR="00DD79FD" w:rsidRPr="003E1930" w:rsidSect="003E1930">
      <w:headerReference w:type="default" r:id="rId6"/>
      <w:footerReference w:type="default" r:id="rId7"/>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41CB" w:rsidRDefault="006041CB" w:rsidP="003E1930">
      <w:pPr>
        <w:spacing w:after="0" w:line="240" w:lineRule="auto"/>
      </w:pPr>
      <w:r>
        <w:separator/>
      </w:r>
    </w:p>
  </w:endnote>
  <w:endnote w:type="continuationSeparator" w:id="0">
    <w:p w:rsidR="006041CB" w:rsidRDefault="006041CB" w:rsidP="003E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930" w:rsidRPr="003E1930" w:rsidRDefault="003E1930" w:rsidP="003E1930">
    <w:pPr>
      <w:autoSpaceDE w:val="0"/>
      <w:autoSpaceDN w:val="0"/>
      <w:adjustRightInd w:val="0"/>
      <w:spacing w:after="0" w:line="360" w:lineRule="auto"/>
      <w:jc w:val="right"/>
      <w:rPr>
        <w:rFonts w:ascii="Calibri" w:eastAsia="Calibri" w:hAnsi="Calibri" w:cs="Times New Roman"/>
        <w:b/>
        <w:sz w:val="20"/>
        <w:szCs w:val="20"/>
      </w:rPr>
    </w:pPr>
  </w:p>
  <w:p w:rsidR="003E1930" w:rsidRPr="003E1930" w:rsidRDefault="003E1930" w:rsidP="003E1930">
    <w:pPr>
      <w:pBdr>
        <w:top w:val="single" w:sz="4" w:space="1" w:color="auto"/>
      </w:pBdr>
      <w:autoSpaceDE w:val="0"/>
      <w:autoSpaceDN w:val="0"/>
      <w:adjustRightInd w:val="0"/>
      <w:spacing w:after="0" w:line="360" w:lineRule="auto"/>
      <w:jc w:val="center"/>
      <w:rPr>
        <w:rFonts w:ascii="Calibri" w:eastAsia="Calibri" w:hAnsi="Calibri" w:cs="Times New Roman"/>
      </w:rPr>
    </w:pPr>
    <w:r w:rsidRPr="003E1930">
      <w:rPr>
        <w:rFonts w:ascii="Calibri" w:eastAsia="Calibri" w:hAnsi="Calibri" w:cs="Times New Roman"/>
      </w:rPr>
      <w:t>Biuro Projektu: 97-500 Radomsko, ul. Piłsudskiego 34 tel. 44 683 24 13  fax. 44 685 13 60</w:t>
    </w:r>
  </w:p>
  <w:p w:rsidR="003E1930" w:rsidRPr="003E1930" w:rsidRDefault="003E1930" w:rsidP="003E1930">
    <w:pPr>
      <w:autoSpaceDE w:val="0"/>
      <w:autoSpaceDN w:val="0"/>
      <w:adjustRightInd w:val="0"/>
      <w:spacing w:after="0" w:line="360" w:lineRule="auto"/>
      <w:ind w:left="567"/>
      <w:jc w:val="center"/>
      <w:rPr>
        <w:rFonts w:ascii="Calibri" w:eastAsia="Calibri" w:hAnsi="Calibri" w:cs="Times New Roman"/>
        <w:lang w:val="en-US"/>
      </w:rPr>
    </w:pPr>
    <w:r w:rsidRPr="003E1930">
      <w:rPr>
        <w:rFonts w:ascii="Calibri" w:eastAsia="Calibri" w:hAnsi="Calibri" w:cs="Times New Roman"/>
        <w:lang w:val="en-US"/>
      </w:rPr>
      <w:t>e-mail: sekretariat@gmina-radomsko.pl, www.bip.gmina-radomsko.pl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41CB" w:rsidRDefault="006041CB" w:rsidP="003E1930">
      <w:pPr>
        <w:spacing w:after="0" w:line="240" w:lineRule="auto"/>
      </w:pPr>
      <w:r>
        <w:separator/>
      </w:r>
    </w:p>
  </w:footnote>
  <w:footnote w:type="continuationSeparator" w:id="0">
    <w:p w:rsidR="006041CB" w:rsidRDefault="006041CB" w:rsidP="003E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930" w:rsidRPr="003E1930" w:rsidRDefault="003E1930" w:rsidP="003E1930">
    <w:pPr>
      <w:pStyle w:val="Stopka"/>
      <w:jc w:val="center"/>
      <w:rPr>
        <w:rFonts w:ascii="Calibri" w:eastAsia="Calibri" w:hAnsi="Calibri" w:cs="Calibri"/>
        <w:b/>
        <w:i/>
        <w:sz w:val="20"/>
        <w:szCs w:val="20"/>
      </w:rPr>
    </w:pPr>
    <w:r w:rsidRPr="003E1930">
      <w:rPr>
        <w:rFonts w:ascii="Calibri" w:eastAsia="Calibri" w:hAnsi="Calibri" w:cs="Times New Roman"/>
        <w:noProof/>
      </w:rPr>
      <w:drawing>
        <wp:inline distT="0" distB="0" distL="0" distR="0">
          <wp:extent cx="3743325" cy="82867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325" cy="828675"/>
                  </a:xfrm>
                  <a:prstGeom prst="rect">
                    <a:avLst/>
                  </a:prstGeom>
                  <a:noFill/>
                  <a:ln>
                    <a:noFill/>
                  </a:ln>
                </pic:spPr>
              </pic:pic>
            </a:graphicData>
          </a:graphic>
        </wp:inline>
      </w:drawing>
    </w:r>
  </w:p>
  <w:p w:rsidR="003E1930" w:rsidRPr="003E1930" w:rsidRDefault="003E1930" w:rsidP="003E1930">
    <w:pPr>
      <w:tabs>
        <w:tab w:val="center" w:pos="4536"/>
        <w:tab w:val="right" w:pos="9072"/>
      </w:tabs>
      <w:spacing w:after="0" w:line="240" w:lineRule="auto"/>
      <w:jc w:val="center"/>
      <w:rPr>
        <w:rFonts w:ascii="Calibri" w:eastAsia="Calibri" w:hAnsi="Calibri" w:cs="Times New Roman"/>
        <w:b/>
        <w:i/>
      </w:rPr>
    </w:pPr>
  </w:p>
  <w:p w:rsidR="003E1930" w:rsidRPr="003E1930" w:rsidRDefault="003E1930" w:rsidP="003E1930">
    <w:pPr>
      <w:tabs>
        <w:tab w:val="center" w:pos="4536"/>
        <w:tab w:val="right" w:pos="9072"/>
      </w:tabs>
      <w:spacing w:after="0" w:line="240" w:lineRule="auto"/>
      <w:jc w:val="center"/>
      <w:rPr>
        <w:rFonts w:ascii="Calibri" w:eastAsia="Calibri" w:hAnsi="Calibri" w:cs="Times New Roman"/>
        <w:i/>
      </w:rPr>
    </w:pPr>
    <w:r w:rsidRPr="003E1930">
      <w:rPr>
        <w:rFonts w:ascii="Calibri" w:eastAsia="Calibri" w:hAnsi="Calibri" w:cs="Times New Roman"/>
        <w:i/>
      </w:rPr>
      <w:t>Projekt</w:t>
    </w:r>
    <w:r w:rsidRPr="003E1930">
      <w:rPr>
        <w:rFonts w:ascii="Calibri" w:eastAsia="Calibri" w:hAnsi="Calibri" w:cs="Times New Roman"/>
        <w:b/>
        <w:i/>
      </w:rPr>
      <w:t xml:space="preserve"> </w:t>
    </w:r>
    <w:r w:rsidRPr="003E1930">
      <w:rPr>
        <w:rFonts w:ascii="Calibri" w:eastAsia="Calibri" w:hAnsi="Calibri" w:cs="Times New Roman"/>
        <w:i/>
      </w:rPr>
      <w:t>współfinansowany przez Unię Europejską ze środków Europejskiego Funduszu Rozwoju Regionalnego w  ramach  Programu  Operacyjnego  Polska  Cyfrowa na  lata  2014-2020,  działanie 3.1 „Działania szkoleniowe na rzecz rozwoju kompetencji cyfrowych”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930"/>
    <w:rsid w:val="000D3E5E"/>
    <w:rsid w:val="003E1930"/>
    <w:rsid w:val="006041CB"/>
    <w:rsid w:val="00690236"/>
    <w:rsid w:val="0090716F"/>
    <w:rsid w:val="00CA07C4"/>
    <w:rsid w:val="00DD7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22C0E"/>
  <w15:chartTrackingRefBased/>
  <w15:docId w15:val="{41B8AD67-8898-4D4E-AF88-D330212E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1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930"/>
  </w:style>
  <w:style w:type="paragraph" w:styleId="Stopka">
    <w:name w:val="footer"/>
    <w:basedOn w:val="Normalny"/>
    <w:link w:val="StopkaZnak"/>
    <w:uiPriority w:val="99"/>
    <w:unhideWhenUsed/>
    <w:rsid w:val="003E1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835</Words>
  <Characters>5012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Zasada</dc:creator>
  <cp:keywords/>
  <dc:description/>
  <cp:lastModifiedBy>Katarzyna Zasada</cp:lastModifiedBy>
  <cp:revision>1</cp:revision>
  <dcterms:created xsi:type="dcterms:W3CDTF">2019-05-27T12:16:00Z</dcterms:created>
  <dcterms:modified xsi:type="dcterms:W3CDTF">2019-05-27T12:19:00Z</dcterms:modified>
</cp:coreProperties>
</file>